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7C" w:rsidRPr="00D7747C" w:rsidRDefault="00D7747C" w:rsidP="00D7747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7747C">
        <w:rPr>
          <w:rFonts w:ascii="Arial" w:eastAsia="Times New Roman" w:hAnsi="Arial" w:cs="Arial"/>
          <w:b/>
          <w:bCs/>
          <w:color w:val="000000" w:themeColor="text1"/>
          <w:spacing w:val="2"/>
          <w:sz w:val="24"/>
          <w:szCs w:val="24"/>
          <w:lang w:eastAsia="ru-RU"/>
        </w:rPr>
        <w:t>Тарифы на питьевую воду (питьевое водоснабжение) и водоотведение для</w:t>
      </w:r>
      <w:r w:rsidRPr="00D7747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7747C">
        <w:rPr>
          <w:rFonts w:ascii="Arial" w:eastAsia="Times New Roman" w:hAnsi="Arial" w:cs="Arial"/>
          <w:b/>
          <w:bCs/>
          <w:color w:val="000000" w:themeColor="text1"/>
          <w:spacing w:val="2"/>
          <w:sz w:val="24"/>
          <w:szCs w:val="24"/>
          <w:lang w:eastAsia="ru-RU"/>
        </w:rPr>
        <w:t>общества с ограниченной ответственностью "Орловский водоканал" на</w:t>
      </w:r>
      <w:r w:rsidRPr="00D7747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7747C">
        <w:rPr>
          <w:rFonts w:ascii="Arial" w:eastAsia="Times New Roman" w:hAnsi="Arial" w:cs="Arial"/>
          <w:b/>
          <w:bCs/>
          <w:color w:val="000000" w:themeColor="text1"/>
          <w:spacing w:val="2"/>
          <w:sz w:val="24"/>
          <w:szCs w:val="24"/>
          <w:lang w:eastAsia="ru-RU"/>
        </w:rPr>
        <w:t>территории муниципальных образований Орловское городское поселение и</w:t>
      </w:r>
      <w:r w:rsidRPr="00D7747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7747C">
        <w:rPr>
          <w:rFonts w:ascii="Arial" w:eastAsia="Times New Roman" w:hAnsi="Arial" w:cs="Arial"/>
          <w:b/>
          <w:bCs/>
          <w:color w:val="000000" w:themeColor="text1"/>
          <w:spacing w:val="2"/>
          <w:sz w:val="24"/>
          <w:szCs w:val="24"/>
          <w:lang w:eastAsia="ru-RU"/>
        </w:rPr>
        <w:t>Орловское сельское поселение Орловского района Кировской области</w:t>
      </w:r>
      <w:r w:rsidRPr="00D7747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339"/>
        <w:gridCol w:w="2907"/>
        <w:gridCol w:w="2117"/>
      </w:tblGrid>
      <w:tr w:rsidR="00D7747C" w:rsidRPr="00D7747C" w:rsidTr="00D7747C">
        <w:trPr>
          <w:trHeight w:val="10"/>
          <w:jc w:val="center"/>
        </w:trPr>
        <w:tc>
          <w:tcPr>
            <w:tcW w:w="1276" w:type="dxa"/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 в рублях за куб. метр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Питьевая вода (питьевое водоснабжение)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Население, собственники жилых помещений и исполнители коммунальных услуг (с учетом НДС)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44,09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79,79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71,11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72,62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72,62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73,39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73,39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74,54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01.01.2023 по 30.06.2023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74,54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01.07.2023 по 31.12.2023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76,85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36,74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66,50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59,26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60,52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60,52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61,16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61,16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62,12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01.01.2023 по 30.06.2023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62,12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01.07.2023 по 31.12.2023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64,04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Население, собственники жилых помещений и исполнители коммунальных услуг (с учетом НДС)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80,11</w:t>
            </w:r>
          </w:p>
        </w:tc>
        <w:bookmarkStart w:id="0" w:name="_GoBack"/>
        <w:bookmarkEnd w:id="0"/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153,38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138,16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141,64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141,64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142,76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142,76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145,95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01.01.2023 по 30.06.2023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145,95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01.07.2023 по 31.12.2023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150,37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66,76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127,82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115,14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118,03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118,03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118,97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118,97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121,62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01.01.2023 по 30.06.2023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121,62</w:t>
            </w:r>
          </w:p>
        </w:tc>
      </w:tr>
      <w:tr w:rsidR="00D7747C" w:rsidRPr="00D7747C" w:rsidTr="00D7747C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01.07.2023 по 31.12.2023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47C" w:rsidRPr="00D7747C" w:rsidRDefault="00D7747C" w:rsidP="00D77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125,31</w:t>
            </w:r>
          </w:p>
        </w:tc>
      </w:tr>
    </w:tbl>
    <w:p w:rsidR="00A47409" w:rsidRPr="00D7747C" w:rsidRDefault="00A47409">
      <w:pPr>
        <w:rPr>
          <w:color w:val="000000" w:themeColor="text1"/>
          <w:sz w:val="24"/>
          <w:szCs w:val="24"/>
        </w:rPr>
      </w:pPr>
    </w:p>
    <w:sectPr w:rsidR="00A47409" w:rsidRPr="00D7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F4"/>
    <w:rsid w:val="00745BF4"/>
    <w:rsid w:val="00A47409"/>
    <w:rsid w:val="00D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6E93-E414-4030-9A25-EBCFA91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99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>HP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2019-06-03T12:43:00Z</dcterms:created>
  <dcterms:modified xsi:type="dcterms:W3CDTF">2019-06-03T12:44:00Z</dcterms:modified>
</cp:coreProperties>
</file>