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E7" w:rsidRPr="00CC7043" w:rsidRDefault="001B03E7" w:rsidP="001B03E7">
      <w:pPr>
        <w:pStyle w:val="a4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52525"/>
        </w:rPr>
      </w:pPr>
      <w:r w:rsidRPr="00CC7043">
        <w:rPr>
          <w:rFonts w:ascii="Arial" w:hAnsi="Arial" w:cs="Arial"/>
          <w:color w:val="252525"/>
        </w:rPr>
        <w:t>Распределение по зонам суток осуществляется на основании следующей схемы:</w:t>
      </w:r>
    </w:p>
    <w:p w:rsidR="001B03E7" w:rsidRPr="00CC7043" w:rsidRDefault="001B03E7" w:rsidP="001B03E7">
      <w:pPr>
        <w:pStyle w:val="a4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52525"/>
        </w:rPr>
      </w:pPr>
      <w:r w:rsidRPr="00CC7043">
        <w:rPr>
          <w:rFonts w:ascii="Arial" w:hAnsi="Arial" w:cs="Arial"/>
          <w:color w:val="252525"/>
        </w:rPr>
        <w:t>При 2-х ставочном тарифе – пик: с 7:00 до 23:00; ночь: с 23:00 до 7:00.</w:t>
      </w:r>
    </w:p>
    <w:p w:rsidR="001B03E7" w:rsidRDefault="001B03E7" w:rsidP="001B03E7">
      <w:pPr>
        <w:pStyle w:val="a4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52525"/>
        </w:rPr>
      </w:pPr>
      <w:r w:rsidRPr="00CC7043">
        <w:rPr>
          <w:rFonts w:ascii="Arial" w:hAnsi="Arial" w:cs="Arial"/>
          <w:color w:val="252525"/>
        </w:rPr>
        <w:t xml:space="preserve">При 3-х ставочном тарифе – пик: с 7:00 до 10:00 и с 17:00 до 21:00; </w:t>
      </w:r>
      <w:proofErr w:type="spellStart"/>
      <w:r w:rsidRPr="00CC7043">
        <w:rPr>
          <w:rFonts w:ascii="Arial" w:hAnsi="Arial" w:cs="Arial"/>
          <w:color w:val="252525"/>
        </w:rPr>
        <w:t>полупик</w:t>
      </w:r>
      <w:proofErr w:type="spellEnd"/>
      <w:r w:rsidRPr="00CC7043">
        <w:rPr>
          <w:rFonts w:ascii="Arial" w:hAnsi="Arial" w:cs="Arial"/>
          <w:color w:val="252525"/>
        </w:rPr>
        <w:t>: с 10:00 до 17:00 и с 21:00 до 23:00; ночь: с 23:00 до 7:00.</w:t>
      </w:r>
    </w:p>
    <w:p w:rsidR="003F78FC" w:rsidRPr="00CC7043" w:rsidRDefault="003F78FC" w:rsidP="003F78F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52525"/>
        </w:rPr>
      </w:pPr>
      <w:r>
        <w:rPr>
          <w:noProof/>
        </w:rPr>
        <w:drawing>
          <wp:inline distT="0" distB="0" distL="0" distR="0" wp14:anchorId="788E9176" wp14:editId="106F6597">
            <wp:extent cx="6278911" cy="70675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366" cy="707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8FC" w:rsidRDefault="003F78F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18509" cy="462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519" cy="46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570"/>
        <w:gridCol w:w="1091"/>
        <w:gridCol w:w="1110"/>
        <w:gridCol w:w="3306"/>
      </w:tblGrid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3,15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3,32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1,79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3,78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3,15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1,79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наймодатели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энергосбытовые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энергоснабжающие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2,98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3,11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3,27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1,77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3,73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2,98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3,11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1,77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Потребители, приравненные к населению (тарифы указываются с учетом НДС)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Садоводческие, огороднические или дачные некоммерческие объединения граждан —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энергосбытовые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энергоснабжающие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4,27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4,49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2,43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lastRenderedPageBreak/>
              <w:t>4.1.3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5,97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5,12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4,27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2,43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энергосбытовые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энергоснабжающие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4.2.1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4,27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4.2.2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4,49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2,43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4.2.3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4,97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5,12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4,27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2,43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Содержащиеся за счет прихожан религиозные организации.</w:t>
            </w: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энергосбытовые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энергоснабжающие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4,27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4,49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2,43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4.3.3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4,97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5,12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4,27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2,43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lastRenderedPageBreak/>
              <w:t>4.4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энергосбытовые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энергоснабжающие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4.4.1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4,27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4.4.2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4,49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2,43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4.4.3</w:t>
            </w:r>
          </w:p>
        </w:tc>
        <w:tc>
          <w:tcPr>
            <w:tcW w:w="907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4,97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5,12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4,27</w:t>
            </w:r>
          </w:p>
        </w:tc>
      </w:tr>
      <w:tr w:rsidR="003F78FC" w:rsidRPr="003F78FC" w:rsidTr="003F78FC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руб./</w:t>
            </w:r>
            <w:proofErr w:type="spellStart"/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8FC" w:rsidRPr="003F78FC" w:rsidRDefault="003F78FC" w:rsidP="003F78FC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3F78FC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2,43</w:t>
            </w:r>
          </w:p>
        </w:tc>
      </w:tr>
    </w:tbl>
    <w:p w:rsidR="00DB3D4E" w:rsidRDefault="001B03E7">
      <w:r>
        <w:t xml:space="preserve"> </w:t>
      </w:r>
    </w:p>
    <w:sectPr w:rsidR="00DB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95CE9"/>
    <w:multiLevelType w:val="hybridMultilevel"/>
    <w:tmpl w:val="236071F8"/>
    <w:lvl w:ilvl="0" w:tplc="9E301880">
      <w:numFmt w:val="bullet"/>
      <w:lvlText w:val=""/>
      <w:lvlJc w:val="left"/>
      <w:pPr>
        <w:ind w:left="5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57"/>
    <w:rsid w:val="00194857"/>
    <w:rsid w:val="001B03E7"/>
    <w:rsid w:val="003F78FC"/>
    <w:rsid w:val="00DB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7F96"/>
  <w15:chartTrackingRefBased/>
  <w15:docId w15:val="{7D632A4E-E5FE-4D1B-9CE1-5A58FB0A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3E7"/>
    <w:rPr>
      <w:b/>
      <w:bCs/>
    </w:rPr>
  </w:style>
  <w:style w:type="paragraph" w:styleId="a4">
    <w:name w:val="Normal (Web)"/>
    <w:basedOn w:val="a"/>
    <w:uiPriority w:val="99"/>
    <w:semiHidden/>
    <w:unhideWhenUsed/>
    <w:rsid w:val="001B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2019-05-19T13:14:00Z</dcterms:created>
  <dcterms:modified xsi:type="dcterms:W3CDTF">2019-05-19T13:21:00Z</dcterms:modified>
</cp:coreProperties>
</file>